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Library Programming COI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6/4/25 11 AM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Orientation and Creating Welcoming Library Spaces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Recording:</w:t>
        <w:tab/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https://us02web.zoom.us/rec/share/xb_uQBSqswyHNssLGZ0UO8kwJplD1kFvC0J1w8rnzou8ZwtfVsGG9DSD9NPxHw.VwZzHaLwm23qZ5Y9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Passcode</w:t>
      </w:r>
      <w:r w:rsidDel="00000000" w:rsidR="00000000" w:rsidRPr="00000000">
        <w:rPr>
          <w:rtl w:val="0"/>
        </w:rPr>
        <w:t xml:space="preserve">: 3$AHe6XR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Attendees: </w:t>
      </w:r>
      <w:r w:rsidDel="00000000" w:rsidR="00000000" w:rsidRPr="00000000">
        <w:rPr>
          <w:rtl w:val="0"/>
        </w:rPr>
        <w:t xml:space="preserve">Raina Sciotti Lenfest, Sydney Villegas, Natalie Hutchinson, David Moore, Leigh Rudikoff, Jason Coleman, Erin Ziomek, Jessica Connelly, Susan Leonardi, Rukmal Ryder, Shu Qian, Tara Fitzpatrick, Tyahra Angus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Minutes: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Introduction question: What book displays does your library have planned for July?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lots of summer programs that run for a week or two. Many of our displays are therefore specific to those programs. Beyond that we always do a display for relevant cultural heritage months.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Fiction/Summer Reading – Summer Food – Independence Day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MCBA book display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Light summer reading, including fiction, non-fiction, and graphic novels. Include beach reads, travel memoirs, and books set in vacation destinations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Orientation Talk from Natalie (MCPHS)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 instruction and outreach librarian, Natalie arranges library orientation across all 3 campuses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Food/treats included– individual bags of popcorn with phrase “pop into the library”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Providing swag from vendors–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Sticker Mule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Giving out postcards with QR codes to library Linktree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MCPHS Linktree: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https://linktr.ee/mcphslibraries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Goal is to be friendly and informative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Creating Welcoming Library Spaces Talk from Leigh (MBCC)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Started a library lounge area– book swaps, jigsaw puzzles, board games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Used donated games/books to save money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Plants around library space– giving away plant clippings to students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Campus fish– fish naming contest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Fish supplies were donated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Monthly library newsletter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Library staff sitting at desk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Orientation Breakout Group Notes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Jessica Connelly (Mass Maritime): Orientation is a three week extended training program, ID process brings students into the library, using this time as a quick overview to ID desk and library, library outreach table in the cafeteria as a way to welcome students to the library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David Moore (Berklee &amp; Boston Conservatory): During summer matriculation/programming:  rolling orientation, small population of students required to do orientation, creating a self led library scavenger hunt through QR codes to find library resources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fall, librarians lead groups of students through the library, bringing students from both schools into the library space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Jason Coleman (New England Conservatory): Library departments set up separate tables within the vendor hall for students to walk around, students entered into a raffle, borrower registration forms to register for a library card/ account in person, bringing out forms to help students apply to work in the library, try to highlight collections– bringing out unique items like portable turntables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Share out Notes: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Libraries tend to not do orientation in the actual library space– branching out to other areas of campus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Rukmal Ryder: We have a library welcome table with swags, candy and a raffle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Susan Leonardi: We bought a small one inch button maker for smaller orientations sessions. Students can make their own or we make it for them.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https://www.americanbuttonmachines.com/?srsltid=AfmBOoq42LM1YGrGslwQYMiySMw82MXBpdfCXhK5rmE4eYa4E83xpqBD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Welcoming Spaces Share out: library whiteboards and magnetic poetry, food during midterms– coffee and tea, donuts, library raffles from community donations, seed paper bookmarks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ACRL Creating Welcoming Spaces in Academic Libraries: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https://acrl.libguides.com/c.php?g=1383394&amp;p=10230753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different libraries reach out and let communities know about events/services? Is social media preferred or internal emails?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David: Berklee has Instagram account and newsletters, digital signage, information on library website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Tara: Instagram and Facebook, student and faculty newsletters, librarians email department heads to amplify events, reslife and first year groups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Leigh: library and main college Instagram, announcements at town hall, monthly newsletter, hanging flyers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Natalie: putting library events on campus calendar, Instagram, Threads, Bluesky, Office of Community Engagement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Topics for future meetings: Makerspaces (July), Marketing for Programming/Events (August)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acrl.libguides.com/c.php?g=1383394&amp;p=10230753" TargetMode="External"/><Relationship Id="rId9" Type="http://schemas.openxmlformats.org/officeDocument/2006/relationships/hyperlink" Target="https://www.americanbuttonmachines.com/?srsltid=AfmBOoq42LM1YGrGslwQYMiySMw82MXBpdfCXhK5rmE4eYa4E83xpqBD" TargetMode="External"/><Relationship Id="rId5" Type="http://schemas.openxmlformats.org/officeDocument/2006/relationships/styles" Target="styles.xml"/><Relationship Id="rId6" Type="http://schemas.openxmlformats.org/officeDocument/2006/relationships/hyperlink" Target="https://us02web.zoom.us/rec/share/xb_uQBSqswyHNssLGZ0UO8kwJplD1kFvC0J1w8rnzou8ZwtfVsGG9DSD9NPxHw.VwZzHaLwm23qZ5Y9" TargetMode="External"/><Relationship Id="rId7" Type="http://schemas.openxmlformats.org/officeDocument/2006/relationships/hyperlink" Target="https://www.stickermule.com/?utm_source=google&amp;utm_medium=cpc&amp;src=GOOG&amp;cid=59532487&amp;gad_source=1&amp;gad_campaignid=59532487&amp;gbraid=0AAAAADydqOlPUAyVtt0GqGHoKDvoxy8j7&amp;gclid=CjwKCAjw3f_BBhAPEiwAaA3K5If9CqyXds6EaD0crDxLBA4q87UQIKA9BhEeXIlPF3INh6P7NsdgRRoCK1sQAvD_BwE" TargetMode="External"/><Relationship Id="rId8" Type="http://schemas.openxmlformats.org/officeDocument/2006/relationships/hyperlink" Target="https://linktr.ee/mcphslibr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